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SGH-TabelleModultitel"/>
        <w:tblW w:w="8959" w:type="dxa"/>
        <w:tblLook w:val="0600" w:firstRow="0" w:lastRow="0" w:firstColumn="0" w:lastColumn="0" w:noHBand="1" w:noVBand="1"/>
      </w:tblPr>
      <w:tblGrid>
        <w:gridCol w:w="2722"/>
        <w:gridCol w:w="6237"/>
      </w:tblGrid>
      <w:tr w:rsidR="00CE5BFB" w:rsidTr="00106791">
        <w:tc>
          <w:tcPr>
            <w:tcW w:w="2722" w:type="dxa"/>
          </w:tcPr>
          <w:p w:rsidR="007315C6" w:rsidRPr="00B268A1" w:rsidRDefault="00CE5BFB" w:rsidP="00C46789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Modultitel</w:t>
            </w:r>
          </w:p>
        </w:tc>
        <w:tc>
          <w:tcPr>
            <w:tcW w:w="0" w:type="auto"/>
          </w:tcPr>
          <w:p w:rsidR="007315C6" w:rsidRPr="00191E7E" w:rsidRDefault="00BE433C" w:rsidP="003F5775">
            <w:pPr>
              <w:rPr>
                <w:b/>
                <w:bCs/>
              </w:rPr>
            </w:pPr>
            <w:sdt>
              <w:sdtPr>
                <w:rPr>
                  <w:rStyle w:val="Fett"/>
                </w:rPr>
                <w:alias w:val="Modultitel (Referenz zu Titel vertikal)"/>
                <w:tag w:val="phsg-title"/>
                <w:id w:val="976499300"/>
                <w:placeholder>
                  <w:docPart w:val="8F083994085D4165B19BFF3AA8C702C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3F5775">
                  <w:rPr>
                    <w:rStyle w:val="Fett"/>
                  </w:rPr>
                  <w:t>Grundlagen Medien &amp; Informatik</w:t>
                </w:r>
              </w:sdtContent>
            </w:sdt>
          </w:p>
        </w:tc>
      </w:tr>
      <w:tr w:rsidR="00191E7E" w:rsidTr="00106791">
        <w:tc>
          <w:tcPr>
            <w:tcW w:w="2722" w:type="dxa"/>
          </w:tcPr>
          <w:p w:rsidR="00191E7E" w:rsidRPr="00B268A1" w:rsidRDefault="00191E7E" w:rsidP="00191E7E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Modulnummer</w:t>
            </w:r>
          </w:p>
        </w:tc>
        <w:tc>
          <w:tcPr>
            <w:tcW w:w="0" w:type="auto"/>
          </w:tcPr>
          <w:sdt>
            <w:sdtPr>
              <w:alias w:val="Modulnummer (Referenz für Folgeseiten)"/>
              <w:tag w:val="phsg-modulnummer"/>
              <w:id w:val="1708831841"/>
              <w:placeholder>
                <w:docPart w:val="8B7527B001054EFF87E08ECF764897B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191E7E" w:rsidRPr="006212CC" w:rsidRDefault="003F5775" w:rsidP="00BE433C">
                <w:pPr>
                  <w:rPr>
                    <w:rStyle w:val="Fett"/>
                    <w:b w:val="0"/>
                    <w:bCs w:val="0"/>
                  </w:rPr>
                </w:pPr>
                <w:r>
                  <w:t>EW/</w:t>
                </w:r>
                <w:r w:rsidR="00BE433C">
                  <w:t>M&amp;I</w:t>
                </w:r>
                <w:r>
                  <w:t>-KS-06</w:t>
                </w:r>
              </w:p>
            </w:sdtContent>
          </w:sdt>
        </w:tc>
      </w:tr>
      <w:tr w:rsidR="006212CC" w:rsidTr="00106791">
        <w:tc>
          <w:tcPr>
            <w:tcW w:w="2722" w:type="dxa"/>
          </w:tcPr>
          <w:p w:rsidR="006212CC" w:rsidRPr="00B268A1" w:rsidRDefault="00B04923" w:rsidP="006212CC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Studienbereich</w:t>
            </w:r>
          </w:p>
        </w:tc>
        <w:sdt>
          <w:sdtPr>
            <w:alias w:val="Studienbereich"/>
            <w:tag w:val="phsg-studienbereich"/>
            <w:id w:val="-1914080974"/>
            <w:placeholder>
              <w:docPart w:val="A3383AC9C0DB4CA0BDBAF8DBA9B16752"/>
            </w:placeholder>
            <w:text w:multiLine="1"/>
          </w:sdtPr>
          <w:sdtEndPr/>
          <w:sdtContent>
            <w:tc>
              <w:tcPr>
                <w:tcW w:w="0" w:type="auto"/>
              </w:tcPr>
              <w:p w:rsidR="006212CC" w:rsidRDefault="003F5775" w:rsidP="003F5775">
                <w:r>
                  <w:t>Erziehungswissenschaften &amp; Berufs- und Studienkompetenz</w:t>
                </w:r>
              </w:p>
            </w:tc>
          </w:sdtContent>
        </w:sdt>
      </w:tr>
      <w:tr w:rsidR="00B04923" w:rsidTr="00106791">
        <w:tc>
          <w:tcPr>
            <w:tcW w:w="2722" w:type="dxa"/>
          </w:tcPr>
          <w:p w:rsidR="00B04923" w:rsidRPr="00B268A1" w:rsidRDefault="00B04923" w:rsidP="006212CC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Fachbereich</w:t>
            </w:r>
            <w:r w:rsidR="007D70E3">
              <w:rPr>
                <w:rStyle w:val="Hervorhebung"/>
              </w:rPr>
              <w:t xml:space="preserve"> / </w:t>
            </w:r>
            <w:r w:rsidR="007D70E3" w:rsidRPr="00B268A1">
              <w:rPr>
                <w:rStyle w:val="Hervorhebung"/>
              </w:rPr>
              <w:t>Studienteilbereich</w:t>
            </w:r>
          </w:p>
        </w:tc>
        <w:sdt>
          <w:sdtPr>
            <w:alias w:val="Fachbereich / Studienteilbereich"/>
            <w:tag w:val="phsg-fachbereich"/>
            <w:id w:val="1887838914"/>
            <w:placeholder>
              <w:docPart w:val="C153C7CD7F844FE39FECE4B9B12C6991"/>
            </w:placeholder>
            <w:text w:multiLine="1"/>
          </w:sdtPr>
          <w:sdtEndPr/>
          <w:sdtContent>
            <w:tc>
              <w:tcPr>
                <w:tcW w:w="0" w:type="auto"/>
              </w:tcPr>
              <w:p w:rsidR="00B04923" w:rsidRPr="007315C6" w:rsidRDefault="00F678B4" w:rsidP="00F678B4">
                <w:r>
                  <w:t>Didaktik</w:t>
                </w:r>
              </w:p>
            </w:tc>
          </w:sdtContent>
        </w:sdt>
      </w:tr>
      <w:tr w:rsidR="00B04923" w:rsidTr="00106791">
        <w:tc>
          <w:tcPr>
            <w:tcW w:w="2722" w:type="dxa"/>
          </w:tcPr>
          <w:p w:rsidR="00B04923" w:rsidRPr="00B268A1" w:rsidRDefault="00B04923" w:rsidP="006212CC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Studienform</w:t>
            </w:r>
          </w:p>
        </w:tc>
        <w:sdt>
          <w:sdtPr>
            <w:alias w:val="Studienform"/>
            <w:tag w:val="phsg-studienform"/>
            <w:id w:val="1986970762"/>
            <w:placeholder>
              <w:docPart w:val="7FE2A5C52A774B2690233E6D26BF23AC"/>
            </w:placeholder>
            <w:text w:multiLine="1"/>
          </w:sdtPr>
          <w:sdtEndPr/>
          <w:sdtContent>
            <w:tc>
              <w:tcPr>
                <w:tcW w:w="0" w:type="auto"/>
              </w:tcPr>
              <w:p w:rsidR="00B04923" w:rsidRPr="007315C6" w:rsidRDefault="0020498C" w:rsidP="0020498C">
                <w:r>
                  <w:t>Kernstudium</w:t>
                </w:r>
              </w:p>
            </w:tc>
          </w:sdtContent>
        </w:sdt>
      </w:tr>
      <w:tr w:rsidR="006212CC" w:rsidTr="00106791">
        <w:tc>
          <w:tcPr>
            <w:tcW w:w="2722" w:type="dxa"/>
          </w:tcPr>
          <w:p w:rsidR="006212CC" w:rsidRPr="00B268A1" w:rsidRDefault="006212CC" w:rsidP="006212CC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 xml:space="preserve">ECTS </w:t>
            </w:r>
            <w:r w:rsidR="00F30BA9" w:rsidRPr="00B268A1">
              <w:rPr>
                <w:rStyle w:val="Hervorhebung"/>
              </w:rPr>
              <w:t>Credits</w:t>
            </w:r>
          </w:p>
        </w:tc>
        <w:tc>
          <w:tcPr>
            <w:tcW w:w="0" w:type="auto"/>
          </w:tcPr>
          <w:p w:rsidR="006212CC" w:rsidRPr="007315C6" w:rsidRDefault="003F5775" w:rsidP="006212CC">
            <w:r>
              <w:t>1</w:t>
            </w:r>
          </w:p>
        </w:tc>
      </w:tr>
      <w:tr w:rsidR="00106791" w:rsidTr="00106791">
        <w:tc>
          <w:tcPr>
            <w:tcW w:w="2722" w:type="dxa"/>
          </w:tcPr>
          <w:p w:rsidR="00106791" w:rsidRPr="00B268A1" w:rsidRDefault="00106791" w:rsidP="006212CC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Präsenz</w:t>
            </w:r>
          </w:p>
        </w:tc>
        <w:tc>
          <w:tcPr>
            <w:tcW w:w="0" w:type="auto"/>
          </w:tcPr>
          <w:p w:rsidR="00106791" w:rsidRDefault="0020498C" w:rsidP="00170D2C">
            <w:r>
              <w:t>2</w:t>
            </w:r>
            <w:r w:rsidR="003F5775">
              <w:t xml:space="preserve"> </w:t>
            </w:r>
            <w:r w:rsidR="00170D2C">
              <w:t>Sws</w:t>
            </w:r>
          </w:p>
        </w:tc>
      </w:tr>
    </w:tbl>
    <w:p w:rsidR="008F2646" w:rsidRPr="00B04923" w:rsidRDefault="008F2646" w:rsidP="00B04923"/>
    <w:tbl>
      <w:tblPr>
        <w:tblStyle w:val="PSGH-TabelleKurse"/>
        <w:tblW w:w="8959" w:type="dxa"/>
        <w:tblLook w:val="0400" w:firstRow="0" w:lastRow="0" w:firstColumn="0" w:lastColumn="0" w:noHBand="0" w:noVBand="1"/>
      </w:tblPr>
      <w:tblGrid>
        <w:gridCol w:w="2722"/>
        <w:gridCol w:w="6237"/>
      </w:tblGrid>
      <w:tr w:rsidR="003F5775" w:rsidTr="0010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2" w:type="dxa"/>
          </w:tcPr>
          <w:p w:rsidR="003F5775" w:rsidRPr="00B268A1" w:rsidRDefault="003F5775" w:rsidP="003F5775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Kompetenzen</w:t>
            </w:r>
          </w:p>
        </w:tc>
        <w:tc>
          <w:tcPr>
            <w:tcW w:w="0" w:type="auto"/>
          </w:tcPr>
          <w:p w:rsidR="00170D2C" w:rsidRDefault="00170D2C" w:rsidP="00170D2C">
            <w:r>
              <w:t>Die Studierenden…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 xml:space="preserve">kennen die </w:t>
            </w:r>
            <w:r w:rsidR="003F5775">
              <w:t>Bedeutung der Medien und Informatik für die Lebenswelt von Kindern und Jugendlichen</w:t>
            </w:r>
            <w:r>
              <w:t>.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 xml:space="preserve">können die </w:t>
            </w:r>
            <w:r w:rsidR="003F5775">
              <w:t>Durchdringung unserer Gesellschaft und Kultur mit digitalen Medien und der Informatik kritisch und reflektiert analysieren und bewerten</w:t>
            </w:r>
            <w:r>
              <w:t>.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>können d</w:t>
            </w:r>
            <w:r w:rsidR="003F5775">
              <w:t>igitale Medien im Unterricht sicher, reflektiert und situationsadäquat nutzen</w:t>
            </w:r>
            <w:r>
              <w:t>.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 xml:space="preserve">kennen </w:t>
            </w:r>
            <w:r w:rsidR="003F5775">
              <w:t>Einsatzmöglichkeiten, Vorteile und Nachteile von digitalen Medien im Unterricht und der Unterrichtsvorberei</w:t>
            </w:r>
            <w:r>
              <w:t>tung.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 xml:space="preserve">können </w:t>
            </w:r>
            <w:r w:rsidR="003F5775">
              <w:t>einfache Algorithmen lesen, verstehen und schreiben</w:t>
            </w:r>
            <w:r>
              <w:t>.</w:t>
            </w:r>
          </w:p>
        </w:tc>
      </w:tr>
      <w:tr w:rsidR="003F5775" w:rsidTr="00106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2" w:type="dxa"/>
          </w:tcPr>
          <w:p w:rsidR="003F5775" w:rsidRPr="00B268A1" w:rsidRDefault="003F5775" w:rsidP="003F5775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Inhalt</w:t>
            </w:r>
          </w:p>
        </w:tc>
        <w:tc>
          <w:tcPr>
            <w:tcW w:w="0" w:type="auto"/>
          </w:tcPr>
          <w:p w:rsidR="003F5775" w:rsidRDefault="003F5775" w:rsidP="003F5775">
            <w:pPr>
              <w:pStyle w:val="PHSGAufzhlungszeichen"/>
              <w:ind w:left="360" w:hanging="360"/>
            </w:pPr>
            <w:r>
              <w:t>Vermittlung der fachwissenschaftlichen und fachdidaktischen Grundlagen zum Fach «Medien und Informatik» in den Bereichen Anwendung, Medien und Informatik</w:t>
            </w:r>
          </w:p>
          <w:p w:rsidR="003F5775" w:rsidRDefault="00170D2C" w:rsidP="003F5775">
            <w:pPr>
              <w:pStyle w:val="PHSGAufzhlungszeichen"/>
              <w:ind w:left="360" w:hanging="360"/>
            </w:pPr>
            <w:r>
              <w:t>k</w:t>
            </w:r>
            <w:r w:rsidR="003F5775">
              <w:t>ritische Reflexion über den Nutzen von digitalen Medien für das Unterrichten in Primarschule und Kindergarten</w:t>
            </w:r>
          </w:p>
          <w:p w:rsidR="003F5775" w:rsidRDefault="003F5775" w:rsidP="003F5775">
            <w:pPr>
              <w:pStyle w:val="PHSGAufzhlungszeichen"/>
              <w:ind w:left="360" w:hanging="360"/>
            </w:pPr>
            <w:r>
              <w:t>Förderung der Kompetenzen von Schülerinnen und Schüler mithilfe dig</w:t>
            </w:r>
            <w:r w:rsidR="00170D2C">
              <w:t>italer Werkzeuge und Lernmedien</w:t>
            </w:r>
          </w:p>
          <w:p w:rsidR="003F5775" w:rsidRDefault="003F5775" w:rsidP="003F5775">
            <w:pPr>
              <w:pStyle w:val="PHSGAufzhlungszeichen"/>
              <w:ind w:left="360" w:hanging="360"/>
            </w:pPr>
            <w:r>
              <w:t>Programmieren von einfachen Aufgaben ohne/mit Computer</w:t>
            </w:r>
          </w:p>
        </w:tc>
      </w:tr>
      <w:tr w:rsidR="003F5775" w:rsidTr="0010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2" w:type="dxa"/>
          </w:tcPr>
          <w:p w:rsidR="003F5775" w:rsidRPr="00B268A1" w:rsidRDefault="003F5775" w:rsidP="003F5775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Leistungsüberprüfung</w:t>
            </w:r>
          </w:p>
        </w:tc>
        <w:tc>
          <w:tcPr>
            <w:tcW w:w="0" w:type="auto"/>
          </w:tcPr>
          <w:p w:rsidR="003F5775" w:rsidRDefault="00170D2C" w:rsidP="003F5775">
            <w:r>
              <w:t>P</w:t>
            </w:r>
            <w:r w:rsidR="003F5775" w:rsidRPr="00901C86">
              <w:t>raxisbezogene Artefakte und Vertiefungsspuren zur Nachbereitung</w:t>
            </w:r>
          </w:p>
        </w:tc>
      </w:tr>
      <w:tr w:rsidR="003F5775" w:rsidTr="00106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2" w:type="dxa"/>
          </w:tcPr>
          <w:p w:rsidR="003F5775" w:rsidRPr="00B268A1" w:rsidRDefault="003F5775" w:rsidP="003F5775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Grundlagenliteratur</w:t>
            </w:r>
          </w:p>
        </w:tc>
        <w:tc>
          <w:tcPr>
            <w:tcW w:w="0" w:type="auto"/>
          </w:tcPr>
          <w:p w:rsidR="003F5775" w:rsidRDefault="003F5775" w:rsidP="003F5775">
            <w:pPr>
              <w:pStyle w:val="PHSGAufzhlungszeichen"/>
              <w:ind w:left="360" w:hanging="360"/>
            </w:pPr>
            <w:r>
              <w:t>Döberli Honegger, B</w:t>
            </w:r>
            <w:r w:rsidR="00F678B4">
              <w:t>.</w:t>
            </w:r>
            <w:r>
              <w:t xml:space="preserve"> (2016). Mehr als 0 und 1. Schule in einer digitalisierten Welt. Bern: hep verlag.</w:t>
            </w:r>
          </w:p>
          <w:p w:rsidR="003F5775" w:rsidRDefault="003F5775" w:rsidP="003F5775">
            <w:pPr>
              <w:pStyle w:val="PHSGAufzhlungszeichen"/>
              <w:ind w:left="360" w:hanging="360"/>
            </w:pPr>
            <w:r>
              <w:t>Kerres, M. (2018). Mediendidaktik : Konzeption und Entwicklung digitaler Lernangebote (5., erweiterte Auflage ed., De Gruyter Studium). Berlin: De Gruyter.</w:t>
            </w:r>
          </w:p>
          <w:p w:rsidR="003F5775" w:rsidRPr="00133E50" w:rsidRDefault="003F5775" w:rsidP="00F678B4">
            <w:pPr>
              <w:pStyle w:val="PHSGAufzhlungszeichen"/>
              <w:ind w:left="360" w:hanging="360"/>
            </w:pPr>
            <w:r>
              <w:t xml:space="preserve">Schaumburg, </w:t>
            </w:r>
            <w:r w:rsidR="00F678B4">
              <w:t xml:space="preserve">H. &amp; </w:t>
            </w:r>
            <w:r>
              <w:t xml:space="preserve"> Prasse, D</w:t>
            </w:r>
            <w:r w:rsidR="00F678B4">
              <w:t>.</w:t>
            </w:r>
            <w:r>
              <w:t xml:space="preserve"> (2019). Medien und Schule. Theorie – Forschung – Praxis. Bad Heilbrunn: Verlag Julius Klinkhardt.</w:t>
            </w:r>
          </w:p>
        </w:tc>
      </w:tr>
      <w:tr w:rsidR="003F5775" w:rsidTr="0010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2" w:type="dxa"/>
          </w:tcPr>
          <w:p w:rsidR="003F5775" w:rsidRPr="00B268A1" w:rsidRDefault="003F5775" w:rsidP="003F5775">
            <w:pPr>
              <w:rPr>
                <w:rStyle w:val="Hervorhebung"/>
              </w:rPr>
            </w:pPr>
            <w:r w:rsidRPr="00B268A1">
              <w:rPr>
                <w:rStyle w:val="Hervorhebung"/>
              </w:rPr>
              <w:t>Besonderes</w:t>
            </w:r>
          </w:p>
        </w:tc>
        <w:sdt>
          <w:sdtPr>
            <w:alias w:val="Besonderes (optional/Leerschlag wenn nicht notwendig)"/>
            <w:tag w:val="phsg-besonderes"/>
            <w:id w:val="1203131453"/>
            <w:placeholder>
              <w:docPart w:val="15D3943F31E6454E8A3EF2574C6B5A30"/>
            </w:placeholder>
          </w:sdtPr>
          <w:sdtEndPr/>
          <w:sdtContent>
            <w:tc>
              <w:tcPr>
                <w:tcW w:w="0" w:type="auto"/>
              </w:tcPr>
              <w:p w:rsidR="003F5775" w:rsidRDefault="003F5775" w:rsidP="003F5775">
                <w:r>
                  <w:t>Notebook mitnehmen</w:t>
                </w:r>
              </w:p>
            </w:tc>
          </w:sdtContent>
        </w:sdt>
      </w:tr>
    </w:tbl>
    <w:p w:rsidR="00B04923" w:rsidRDefault="00B04923" w:rsidP="0031539B"/>
    <w:sectPr w:rsidR="00B04923" w:rsidSect="003501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907" w:left="226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CE" w:rsidRDefault="008000CE" w:rsidP="008000CE">
      <w:r>
        <w:separator/>
      </w:r>
    </w:p>
  </w:endnote>
  <w:endnote w:type="continuationSeparator" w:id="0">
    <w:p w:rsidR="008000CE" w:rsidRDefault="008000CE" w:rsidP="0080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Modulnummer (Referenz von Seite 1)"/>
      <w:tag w:val="psgh-modulnummer-page2"/>
      <w:id w:val="-2015835247"/>
      <w:placeholder>
        <w:docPart w:val="B996B7A2480B4CDD80532BCC238E67C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B59D9" w:rsidRDefault="00BE433C">
        <w:pPr>
          <w:pStyle w:val="Fuzeile"/>
        </w:pPr>
        <w:r>
          <w:t>EW/M&amp;I-KS-06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2" w:rsidRDefault="008C6652" w:rsidP="0035019E">
    <w:pPr>
      <w:pStyle w:val="Fuzeile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CE" w:rsidRDefault="008000CE" w:rsidP="008000CE">
      <w:r>
        <w:separator/>
      </w:r>
    </w:p>
  </w:footnote>
  <w:footnote w:type="continuationSeparator" w:id="0">
    <w:p w:rsidR="008000CE" w:rsidRDefault="008000CE" w:rsidP="0080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9E" w:rsidRDefault="0035019E" w:rsidP="0035019E">
    <w:pPr>
      <w:pStyle w:val="Kopfzeile"/>
      <w:jc w:val="right"/>
    </w:pPr>
    <w:r w:rsidRPr="008700FD">
      <w:rPr>
        <w:noProof/>
        <w:lang w:eastAsia="de-CH"/>
      </w:rPr>
      <w:drawing>
        <wp:inline distT="0" distB="0" distL="0" distR="0" wp14:anchorId="5CD3D0FD" wp14:editId="39B58A86">
          <wp:extent cx="738000" cy="324000"/>
          <wp:effectExtent l="0" t="0" r="508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G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38" w:rsidRDefault="0035019E" w:rsidP="0035019E">
    <w:pPr>
      <w:pStyle w:val="Kopfzeile"/>
      <w:tabs>
        <w:tab w:val="left" w:pos="2552"/>
      </w:tabs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FCCF4" wp14:editId="021F0836">
              <wp:simplePos x="0" y="0"/>
              <wp:positionH relativeFrom="page">
                <wp:posOffset>-4158138</wp:posOffset>
              </wp:positionH>
              <wp:positionV relativeFrom="page">
                <wp:posOffset>5234462</wp:posOffset>
              </wp:positionV>
              <wp:extent cx="9612000" cy="1296000"/>
              <wp:effectExtent l="0" t="0" r="13652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612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el"/>
                            <w:tag w:val="phsg-title-vertical"/>
                            <w:id w:val="-1594461781"/>
                            <w:placeholder>
                              <w:docPart w:val="55D04D2BD12F48CB84ACEC3F0C51C96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0ECD" w:rsidRPr="00FC6428" w:rsidRDefault="003F5775" w:rsidP="00A862F2">
                              <w:pPr>
                                <w:pStyle w:val="PHSGTitelvertikal"/>
                              </w:pPr>
                              <w:r>
                                <w:t>Grundlagen Medien &amp; Informatik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144000" tIns="144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FCC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27.4pt;margin-top:412.15pt;width:756.85pt;height:102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" filled="f" stroked="f" strokeweight=".5pt">
              <v:textbox inset="4mm,4mm,1mm,0">
                <w:txbxContent>
                  <w:sdt>
                    <w:sdtPr>
                      <w:alias w:val="Titel"/>
                      <w:tag w:val="phsg-title-vertical"/>
                      <w:id w:val="-1594461781"/>
                      <w:placeholder>
                        <w:docPart w:val="55D04D2BD12F48CB84ACEC3F0C51C962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0ECD" w:rsidRPr="00FC6428" w:rsidRDefault="003F5775" w:rsidP="00A862F2">
                        <w:pPr>
                          <w:pStyle w:val="PHSGTitelvertikal"/>
                        </w:pPr>
                        <w:r>
                          <w:t>Grundlagen Medien &amp; Informatik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Pr="008700FD">
      <w:rPr>
        <w:noProof/>
        <w:lang w:eastAsia="de-CH"/>
      </w:rPr>
      <w:drawing>
        <wp:inline distT="0" distB="0" distL="0" distR="0" wp14:anchorId="5F7B707A" wp14:editId="599DE811">
          <wp:extent cx="734400" cy="3240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G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04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0B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68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0F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AECBA"/>
    <w:lvl w:ilvl="0">
      <w:start w:val="1"/>
      <w:numFmt w:val="bullet"/>
      <w:pStyle w:val="Aufzhlungszeichen5"/>
      <w:lvlText w:val=""/>
      <w:lvlJc w:val="left"/>
      <w:pPr>
        <w:ind w:left="1492" w:hanging="360"/>
      </w:pPr>
      <w:rPr>
        <w:rFonts w:ascii="Symbol" w:hAnsi="Symbol" w:hint="default"/>
        <w:color w:val="auto"/>
        <w:u w:color="FFFFFF" w:themeColor="background2"/>
        <w:vertAlign w:val="baseline"/>
      </w:rPr>
    </w:lvl>
  </w:abstractNum>
  <w:abstractNum w:abstractNumId="5" w15:restartNumberingAfterBreak="0">
    <w:nsid w:val="FFFFFF81"/>
    <w:multiLevelType w:val="singleLevel"/>
    <w:tmpl w:val="E73ED210"/>
    <w:lvl w:ilvl="0">
      <w:start w:val="1"/>
      <w:numFmt w:val="bullet"/>
      <w:pStyle w:val="Aufzhlungszeichen4"/>
      <w:lvlText w:val=""/>
      <w:lvlJc w:val="left"/>
      <w:pPr>
        <w:ind w:left="1209" w:hanging="360"/>
      </w:pPr>
      <w:rPr>
        <w:rFonts w:ascii="Symbol" w:hAnsi="Symbol" w:hint="default"/>
        <w:color w:val="auto"/>
        <w:u w:color="FFFFFF" w:themeColor="background2"/>
        <w:vertAlign w:val="baseline"/>
      </w:rPr>
    </w:lvl>
  </w:abstractNum>
  <w:abstractNum w:abstractNumId="6" w15:restartNumberingAfterBreak="0">
    <w:nsid w:val="FFFFFF82"/>
    <w:multiLevelType w:val="singleLevel"/>
    <w:tmpl w:val="26968C40"/>
    <w:lvl w:ilvl="0">
      <w:start w:val="1"/>
      <w:numFmt w:val="bullet"/>
      <w:pStyle w:val="Aufzhlungszeichen3"/>
      <w:lvlText w:val=""/>
      <w:lvlJc w:val="left"/>
      <w:pPr>
        <w:ind w:left="926" w:hanging="360"/>
      </w:pPr>
      <w:rPr>
        <w:rFonts w:ascii="Symbol" w:hAnsi="Symbol" w:hint="default"/>
        <w:color w:val="auto"/>
        <w:u w:color="FFFFFF" w:themeColor="background2"/>
        <w:vertAlign w:val="baseline"/>
      </w:rPr>
    </w:lvl>
  </w:abstractNum>
  <w:abstractNum w:abstractNumId="7" w15:restartNumberingAfterBreak="0">
    <w:nsid w:val="FFFFFF83"/>
    <w:multiLevelType w:val="singleLevel"/>
    <w:tmpl w:val="D9449486"/>
    <w:lvl w:ilvl="0">
      <w:start w:val="1"/>
      <w:numFmt w:val="bullet"/>
      <w:pStyle w:val="Aufzhlungszeichen2"/>
      <w:lvlText w:val=""/>
      <w:lvlJc w:val="left"/>
      <w:pPr>
        <w:ind w:left="641" w:hanging="284"/>
      </w:pPr>
      <w:rPr>
        <w:rFonts w:ascii="Symbol" w:hAnsi="Symbol" w:hint="default"/>
        <w:color w:val="auto"/>
        <w:u w:color="FFFFFF" w:themeColor="background2"/>
        <w:vertAlign w:val="baseline"/>
      </w:rPr>
    </w:lvl>
  </w:abstractNum>
  <w:abstractNum w:abstractNumId="8" w15:restartNumberingAfterBreak="0">
    <w:nsid w:val="FFFFFF88"/>
    <w:multiLevelType w:val="singleLevel"/>
    <w:tmpl w:val="268C3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616C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BF73CF8"/>
    <w:multiLevelType w:val="hybridMultilevel"/>
    <w:tmpl w:val="68F848E4"/>
    <w:lvl w:ilvl="0" w:tplc="A7ECAC86">
      <w:start w:val="1"/>
      <w:numFmt w:val="bullet"/>
      <w:pStyle w:val="PHSGAufzhlungszeichen"/>
      <w:lvlText w:val=""/>
      <w:lvlJc w:val="left"/>
      <w:pPr>
        <w:ind w:left="720" w:hanging="360"/>
      </w:pPr>
      <w:rPr>
        <w:rFonts w:ascii="Symbol" w:hAnsi="Symbol" w:hint="default"/>
        <w:color w:val="auto"/>
        <w:u w:color="FFFFFF" w:themeColor="background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60E"/>
    <w:multiLevelType w:val="hybridMultilevel"/>
    <w:tmpl w:val="6B4808CE"/>
    <w:lvl w:ilvl="0" w:tplc="8C46BF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FAC22" w:themeColor="accent1"/>
        <w:u w:color="FFFFFF" w:themeColor="background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efaultTableStyle w:val="PSGH-TabelleKurse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1"/>
    <w:rsid w:val="000813C5"/>
    <w:rsid w:val="000A6B30"/>
    <w:rsid w:val="000B5EA5"/>
    <w:rsid w:val="000E6A1D"/>
    <w:rsid w:val="00106791"/>
    <w:rsid w:val="00120AB1"/>
    <w:rsid w:val="001314AC"/>
    <w:rsid w:val="001449CA"/>
    <w:rsid w:val="00145E9B"/>
    <w:rsid w:val="00157F5C"/>
    <w:rsid w:val="00170D2C"/>
    <w:rsid w:val="00180AC9"/>
    <w:rsid w:val="001834A1"/>
    <w:rsid w:val="00191E7E"/>
    <w:rsid w:val="001E0277"/>
    <w:rsid w:val="001F0B86"/>
    <w:rsid w:val="001F6FFB"/>
    <w:rsid w:val="00203FD4"/>
    <w:rsid w:val="0020498C"/>
    <w:rsid w:val="00210F6E"/>
    <w:rsid w:val="00216376"/>
    <w:rsid w:val="00223E48"/>
    <w:rsid w:val="00236B98"/>
    <w:rsid w:val="0024374F"/>
    <w:rsid w:val="0024712E"/>
    <w:rsid w:val="0028668D"/>
    <w:rsid w:val="002955B9"/>
    <w:rsid w:val="002A2EFE"/>
    <w:rsid w:val="002B59D9"/>
    <w:rsid w:val="002D6274"/>
    <w:rsid w:val="002D7982"/>
    <w:rsid w:val="002F175C"/>
    <w:rsid w:val="002F3B83"/>
    <w:rsid w:val="003033D4"/>
    <w:rsid w:val="00312E51"/>
    <w:rsid w:val="0031539B"/>
    <w:rsid w:val="00315A17"/>
    <w:rsid w:val="00343643"/>
    <w:rsid w:val="0035019E"/>
    <w:rsid w:val="00352A94"/>
    <w:rsid w:val="0035739A"/>
    <w:rsid w:val="0037407A"/>
    <w:rsid w:val="0039395D"/>
    <w:rsid w:val="003C21CF"/>
    <w:rsid w:val="003F5775"/>
    <w:rsid w:val="00404344"/>
    <w:rsid w:val="00441734"/>
    <w:rsid w:val="004808B0"/>
    <w:rsid w:val="004958F6"/>
    <w:rsid w:val="004D4A7D"/>
    <w:rsid w:val="004F0D40"/>
    <w:rsid w:val="004F1934"/>
    <w:rsid w:val="004F4CC6"/>
    <w:rsid w:val="00506F44"/>
    <w:rsid w:val="00527D25"/>
    <w:rsid w:val="00527D38"/>
    <w:rsid w:val="005326A6"/>
    <w:rsid w:val="0053380A"/>
    <w:rsid w:val="0055389C"/>
    <w:rsid w:val="005751FC"/>
    <w:rsid w:val="005851AD"/>
    <w:rsid w:val="005A4A09"/>
    <w:rsid w:val="005A6F10"/>
    <w:rsid w:val="005D4B1B"/>
    <w:rsid w:val="005F0ECD"/>
    <w:rsid w:val="00600C2A"/>
    <w:rsid w:val="006212CC"/>
    <w:rsid w:val="00625601"/>
    <w:rsid w:val="006415AE"/>
    <w:rsid w:val="00650B47"/>
    <w:rsid w:val="00694CD4"/>
    <w:rsid w:val="00697B66"/>
    <w:rsid w:val="006A199B"/>
    <w:rsid w:val="006B7486"/>
    <w:rsid w:val="006C2315"/>
    <w:rsid w:val="006C4D23"/>
    <w:rsid w:val="0073046B"/>
    <w:rsid w:val="007315C6"/>
    <w:rsid w:val="007535C8"/>
    <w:rsid w:val="00773176"/>
    <w:rsid w:val="0079404E"/>
    <w:rsid w:val="007968EB"/>
    <w:rsid w:val="007C0C80"/>
    <w:rsid w:val="007D70E3"/>
    <w:rsid w:val="007F297E"/>
    <w:rsid w:val="008000CE"/>
    <w:rsid w:val="008013A4"/>
    <w:rsid w:val="00806749"/>
    <w:rsid w:val="00824CC6"/>
    <w:rsid w:val="0084165A"/>
    <w:rsid w:val="00867002"/>
    <w:rsid w:val="008700FD"/>
    <w:rsid w:val="008C30FD"/>
    <w:rsid w:val="008C603D"/>
    <w:rsid w:val="008C6652"/>
    <w:rsid w:val="008C7921"/>
    <w:rsid w:val="008D1BB6"/>
    <w:rsid w:val="008D7A4D"/>
    <w:rsid w:val="008E5F03"/>
    <w:rsid w:val="008F2646"/>
    <w:rsid w:val="00925BC4"/>
    <w:rsid w:val="0092636C"/>
    <w:rsid w:val="0093054E"/>
    <w:rsid w:val="00951916"/>
    <w:rsid w:val="009623BF"/>
    <w:rsid w:val="00977834"/>
    <w:rsid w:val="0098472E"/>
    <w:rsid w:val="009939CA"/>
    <w:rsid w:val="009B6D10"/>
    <w:rsid w:val="009C79CF"/>
    <w:rsid w:val="009D244E"/>
    <w:rsid w:val="009E301A"/>
    <w:rsid w:val="00A00713"/>
    <w:rsid w:val="00A0175B"/>
    <w:rsid w:val="00A07771"/>
    <w:rsid w:val="00A23E70"/>
    <w:rsid w:val="00A4788C"/>
    <w:rsid w:val="00A6339C"/>
    <w:rsid w:val="00A7147E"/>
    <w:rsid w:val="00A74845"/>
    <w:rsid w:val="00A74BC2"/>
    <w:rsid w:val="00A862F2"/>
    <w:rsid w:val="00AB2260"/>
    <w:rsid w:val="00AD04F4"/>
    <w:rsid w:val="00AD267E"/>
    <w:rsid w:val="00AF1364"/>
    <w:rsid w:val="00AF27D2"/>
    <w:rsid w:val="00AF40CE"/>
    <w:rsid w:val="00AF58F5"/>
    <w:rsid w:val="00B01BE7"/>
    <w:rsid w:val="00B04923"/>
    <w:rsid w:val="00B204ED"/>
    <w:rsid w:val="00B268A1"/>
    <w:rsid w:val="00B5786F"/>
    <w:rsid w:val="00B64D91"/>
    <w:rsid w:val="00B66B0D"/>
    <w:rsid w:val="00B73C67"/>
    <w:rsid w:val="00B96C00"/>
    <w:rsid w:val="00BB5CA3"/>
    <w:rsid w:val="00BC1114"/>
    <w:rsid w:val="00BD0DF9"/>
    <w:rsid w:val="00BE433C"/>
    <w:rsid w:val="00C46789"/>
    <w:rsid w:val="00C52B1C"/>
    <w:rsid w:val="00C604C8"/>
    <w:rsid w:val="00CA433A"/>
    <w:rsid w:val="00CE1445"/>
    <w:rsid w:val="00CE5BFB"/>
    <w:rsid w:val="00CF27E0"/>
    <w:rsid w:val="00D07EB6"/>
    <w:rsid w:val="00D2715E"/>
    <w:rsid w:val="00D41A28"/>
    <w:rsid w:val="00D70CCE"/>
    <w:rsid w:val="00DC41AA"/>
    <w:rsid w:val="00DE010E"/>
    <w:rsid w:val="00DE4CFA"/>
    <w:rsid w:val="00E13666"/>
    <w:rsid w:val="00E22EFB"/>
    <w:rsid w:val="00E6021D"/>
    <w:rsid w:val="00E65CBB"/>
    <w:rsid w:val="00E97ED6"/>
    <w:rsid w:val="00EE01AC"/>
    <w:rsid w:val="00EE269D"/>
    <w:rsid w:val="00F17602"/>
    <w:rsid w:val="00F30BA9"/>
    <w:rsid w:val="00F57825"/>
    <w:rsid w:val="00F678B4"/>
    <w:rsid w:val="00F733AE"/>
    <w:rsid w:val="00FA402B"/>
    <w:rsid w:val="00FC48CA"/>
    <w:rsid w:val="00FC6428"/>
    <w:rsid w:val="00FE3BCC"/>
    <w:rsid w:val="00FE6A62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29ED6DFA"/>
  <w15:chartTrackingRefBased/>
  <w15:docId w15:val="{D5F82AF3-E46E-4D46-9EFB-1B193A1F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8" w:qFormat="1"/>
    <w:lsdException w:name="heading 2" w:semiHidden="1" w:uiPriority="18" w:qFormat="1"/>
    <w:lsdException w:name="heading 3" w:semiHidden="1" w:uiPriority="18" w:qFormat="1"/>
    <w:lsdException w:name="heading 4" w:semiHidden="1" w:uiPriority="18" w:qFormat="1"/>
    <w:lsdException w:name="heading 5" w:semiHidden="1" w:uiPriority="18" w:qFormat="1"/>
    <w:lsdException w:name="heading 6" w:semiHidden="1" w:uiPriority="18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iPriority="38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semiHidden="1" w:uiPriority="38"/>
    <w:lsdException w:name="List Number 3" w:semiHidden="1" w:uiPriority="38"/>
    <w:lsdException w:name="List Number 4" w:semiHidden="1" w:uiPriority="38"/>
    <w:lsdException w:name="List Number 5" w:semiHidden="1" w:uiPriority="38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87" w:unhideWhenUsed="1"/>
    <w:lsdException w:name="Body Text Indent 2" w:semiHidden="1" w:unhideWhenUsed="1"/>
    <w:lsdException w:name="Body Text Indent 3" w:semiHidden="1" w:unhideWhenUsed="1"/>
    <w:lsdException w:name="Block Text" w:uiPriority="4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38"/>
    <w:semiHidden/>
    <w:rsid w:val="008C30F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38"/>
    <w:semiHidden/>
    <w:rsid w:val="006B7486"/>
    <w:pPr>
      <w:numPr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semiHidden/>
    <w:rsid w:val="00A862F2"/>
    <w:pPr>
      <w:contextualSpacing/>
    </w:pPr>
    <w:rPr>
      <w:rFonts w:asciiTheme="majorHAnsi" w:eastAsiaTheme="majorEastAsia" w:hAnsiTheme="majorHAnsi" w:cstheme="majorBidi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"/>
    <w:semiHidden/>
    <w:rsid w:val="00404344"/>
    <w:rPr>
      <w:rFonts w:asciiTheme="majorHAnsi" w:eastAsiaTheme="majorEastAsia" w:hAnsiTheme="majorHAnsi" w:cstheme="majorBidi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"/>
    <w:semiHidden/>
    <w:rsid w:val="003033D4"/>
    <w:pPr>
      <w:numPr>
        <w:ilvl w:val="1"/>
      </w:numPr>
    </w:pPr>
    <w:rPr>
      <w:rFonts w:asciiTheme="majorHAnsi" w:eastAsiaTheme="minorEastAsia" w:hAnsiTheme="majorHAnsi"/>
      <w:b/>
    </w:rPr>
  </w:style>
  <w:style w:type="character" w:customStyle="1" w:styleId="UntertitelZchn">
    <w:name w:val="Untertitel Zchn"/>
    <w:basedOn w:val="Absatz-Standardschriftart"/>
    <w:link w:val="Untertitel"/>
    <w:uiPriority w:val="1"/>
    <w:semiHidden/>
    <w:rsid w:val="00404344"/>
    <w:rPr>
      <w:rFonts w:asciiTheme="majorHAnsi" w:eastAsiaTheme="minorEastAsia" w:hAnsiTheme="majorHAnsi"/>
      <w:b/>
    </w:rPr>
  </w:style>
  <w:style w:type="paragraph" w:styleId="Standardeinzug">
    <w:name w:val="Normal Indent"/>
    <w:basedOn w:val="Standard"/>
    <w:uiPriority w:val="1"/>
    <w:semiHidden/>
    <w:rsid w:val="006B7486"/>
    <w:pPr>
      <w:ind w:left="284"/>
    </w:pPr>
  </w:style>
  <w:style w:type="paragraph" w:styleId="Blocktext">
    <w:name w:val="Block Text"/>
    <w:basedOn w:val="Standard"/>
    <w:uiPriority w:val="99"/>
    <w:semiHidden/>
    <w:rsid w:val="009B6D10"/>
    <w:pPr>
      <w:pBdr>
        <w:top w:val="single" w:sz="2" w:space="10" w:color="5FAC22" w:themeColor="accent1"/>
        <w:left w:val="single" w:sz="2" w:space="10" w:color="5FAC22" w:themeColor="accent1"/>
        <w:bottom w:val="single" w:sz="2" w:space="10" w:color="5FAC22" w:themeColor="accent1"/>
        <w:right w:val="single" w:sz="2" w:space="10" w:color="5FAC22" w:themeColor="accent1"/>
      </w:pBdr>
      <w:ind w:left="1152" w:right="1152"/>
    </w:pPr>
    <w:rPr>
      <w:rFonts w:eastAsiaTheme="minorEastAsia"/>
      <w:i/>
      <w:iCs/>
      <w:color w:val="5FAC22" w:themeColor="accent1"/>
    </w:rPr>
  </w:style>
  <w:style w:type="table" w:styleId="Tabellenraster">
    <w:name w:val="Table Grid"/>
    <w:basedOn w:val="NormaleTabelle"/>
    <w:uiPriority w:val="39"/>
    <w:rsid w:val="0080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8000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rsid w:val="0073046B"/>
    <w:pPr>
      <w:tabs>
        <w:tab w:val="center" w:pos="4536"/>
        <w:tab w:val="right" w:pos="9072"/>
      </w:tabs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62F2"/>
    <w:rPr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3046B"/>
    <w:rPr>
      <w:noProof/>
      <w:color w:val="666666" w:themeColor="accent2"/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3046B"/>
    <w:rPr>
      <w:noProof/>
      <w:color w:val="666666" w:themeColor="accent2"/>
      <w:spacing w:val="2"/>
      <w:sz w:val="16"/>
    </w:rPr>
  </w:style>
  <w:style w:type="paragraph" w:styleId="Aufzhlungszeichen3">
    <w:name w:val="List Bullet 3"/>
    <w:basedOn w:val="Standard"/>
    <w:uiPriority w:val="38"/>
    <w:semiHidden/>
    <w:rsid w:val="0086700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38"/>
    <w:semiHidden/>
    <w:rsid w:val="0086700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38"/>
    <w:semiHidden/>
    <w:rsid w:val="00867002"/>
    <w:pPr>
      <w:numPr>
        <w:numId w:val="5"/>
      </w:numPr>
      <w:contextualSpacing/>
    </w:pPr>
  </w:style>
  <w:style w:type="table" w:customStyle="1" w:styleId="PSGH-TabelleKurse">
    <w:name w:val="PSGH-Tabelle (Kurse)"/>
    <w:basedOn w:val="NormaleTabelle"/>
    <w:uiPriority w:val="99"/>
    <w:rsid w:val="008F2646"/>
    <w:tblPr>
      <w:tblStyleRowBandSize w:val="1"/>
      <w:tblStyleColBandSize w:val="1"/>
      <w:tblCellMar>
        <w:top w:w="85" w:type="dxa"/>
        <w:left w:w="0" w:type="dxa"/>
        <w:bottom w:w="85" w:type="dxa"/>
        <w:right w:w="113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b w:val="0"/>
      </w:rPr>
      <w:tblPr/>
      <w:tcPr>
        <w:tcBorders>
          <w:top w:val="nil"/>
          <w:bottom w:val="nil"/>
        </w:tcBorders>
      </w:tcPr>
    </w:tblStylePr>
    <w:tblStylePr w:type="lastRow">
      <w:rPr>
        <w:b w:val="0"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/>
        <w:contextualSpacing w:val="0"/>
      </w:pPr>
      <w:rPr>
        <w:color w:val="auto"/>
      </w:rPr>
      <w:tblPr>
        <w:tblCellMar>
          <w:top w:w="85" w:type="dxa"/>
          <w:left w:w="0" w:type="dxa"/>
          <w:bottom w:w="85" w:type="dxa"/>
          <w:right w:w="108" w:type="dxa"/>
        </w:tblCellMar>
      </w:tblPr>
    </w:tblStylePr>
    <w:tblStylePr w:type="band1Vert">
      <w:tblPr>
        <w:tblCellMar>
          <w:top w:w="85" w:type="dxa"/>
          <w:left w:w="113" w:type="dxa"/>
          <w:bottom w:w="85" w:type="dxa"/>
          <w:right w:w="113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85" w:type="dxa"/>
          <w:left w:w="113" w:type="dxa"/>
          <w:bottom w:w="85" w:type="dxa"/>
          <w:right w:w="113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-------Text-------">
    <w:name w:val="------- Text -------"/>
    <w:basedOn w:val="Standard"/>
    <w:next w:val="Standard"/>
    <w:rsid w:val="0098472E"/>
    <w:pPr>
      <w:jc w:val="center"/>
    </w:pPr>
    <w:rPr>
      <w:color w:val="5FAC22" w:themeColor="accent1"/>
      <w:lang w:val="en-US"/>
    </w:rPr>
  </w:style>
  <w:style w:type="paragraph" w:customStyle="1" w:styleId="-------Aufzhlungen-------">
    <w:name w:val="------- Aufzählungen -------"/>
    <w:basedOn w:val="Standard"/>
    <w:next w:val="Standard"/>
    <w:uiPriority w:val="38"/>
    <w:semiHidden/>
    <w:rsid w:val="0098472E"/>
    <w:pPr>
      <w:jc w:val="center"/>
    </w:pPr>
    <w:rPr>
      <w:color w:val="5FAC22" w:themeColor="accent1"/>
    </w:rPr>
  </w:style>
  <w:style w:type="paragraph" w:customStyle="1" w:styleId="-------PHSG-------">
    <w:name w:val="------- PHSG -------"/>
    <w:basedOn w:val="Standard"/>
    <w:next w:val="Standard"/>
    <w:uiPriority w:val="2"/>
    <w:rsid w:val="0098472E"/>
    <w:pPr>
      <w:jc w:val="center"/>
    </w:pPr>
    <w:rPr>
      <w:color w:val="5FAC22" w:themeColor="accent1"/>
    </w:rPr>
  </w:style>
  <w:style w:type="character" w:styleId="Hyperlink">
    <w:name w:val="Hyperlink"/>
    <w:basedOn w:val="Absatz-Standardschriftart"/>
    <w:uiPriority w:val="99"/>
    <w:rsid w:val="00B64D91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4D9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rsid w:val="00A4788C"/>
    <w:rPr>
      <w:color w:val="auto"/>
      <w:bdr w:val="none" w:sz="0" w:space="0" w:color="auto"/>
      <w:shd w:val="clear" w:color="auto" w:fill="FDCAA2" w:themeFill="accent5" w:themeFillTint="66"/>
    </w:rPr>
  </w:style>
  <w:style w:type="paragraph" w:customStyle="1" w:styleId="-------Diverses-------">
    <w:name w:val="------- Diverses -------"/>
    <w:basedOn w:val="Standard"/>
    <w:next w:val="Standard"/>
    <w:uiPriority w:val="19"/>
    <w:rsid w:val="00A4788C"/>
    <w:pPr>
      <w:jc w:val="center"/>
    </w:pPr>
    <w:rPr>
      <w:color w:val="5FAC22" w:themeColor="accent1"/>
    </w:rPr>
  </w:style>
  <w:style w:type="character" w:styleId="Hervorhebung">
    <w:name w:val="Emphasis"/>
    <w:basedOn w:val="Absatz-Standardschriftart"/>
    <w:uiPriority w:val="20"/>
    <w:qFormat/>
    <w:rsid w:val="00B268A1"/>
    <w:rPr>
      <w:i w:val="0"/>
      <w:iCs/>
      <w:color w:val="5FAC22" w:themeColor="accent1"/>
      <w:spacing w:val="0"/>
      <w:bdr w:val="none" w:sz="0" w:space="0" w:color="auto"/>
      <w:shd w:val="clear" w:color="auto" w:fill="auto"/>
    </w:rPr>
  </w:style>
  <w:style w:type="character" w:styleId="IntensiveHervorhebung">
    <w:name w:val="Intense Emphasis"/>
    <w:basedOn w:val="Absatz-Standardschriftart"/>
    <w:uiPriority w:val="21"/>
    <w:semiHidden/>
    <w:qFormat/>
    <w:rsid w:val="00A862F2"/>
    <w:rPr>
      <w:b/>
      <w:i w:val="0"/>
      <w:iCs/>
      <w:color w:val="5FAC22" w:themeColor="accent1"/>
      <w:spacing w:val="4"/>
      <w:u w:color="FFFFFF" w:themeColor="background1"/>
      <w:bdr w:val="none" w:sz="0" w:space="0" w:color="auto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1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114"/>
    <w:rPr>
      <w:rFonts w:ascii="Segoe UI" w:hAnsi="Segoe UI" w:cs="Segoe UI"/>
      <w:sz w:val="18"/>
      <w:szCs w:val="18"/>
    </w:rPr>
  </w:style>
  <w:style w:type="paragraph" w:customStyle="1" w:styleId="PHSGAufzhlungszeichen">
    <w:name w:val="PHSG: Aufzählungszeichen"/>
    <w:basedOn w:val="Standard"/>
    <w:uiPriority w:val="1"/>
    <w:qFormat/>
    <w:rsid w:val="00AD04F4"/>
    <w:pPr>
      <w:numPr>
        <w:numId w:val="17"/>
      </w:numPr>
      <w:ind w:left="284" w:hanging="284"/>
    </w:pPr>
    <w:rPr>
      <w:noProof/>
    </w:rPr>
  </w:style>
  <w:style w:type="character" w:styleId="Fett">
    <w:name w:val="Strong"/>
    <w:basedOn w:val="Absatz-Standardschriftart"/>
    <w:uiPriority w:val="22"/>
    <w:qFormat/>
    <w:rsid w:val="00A7147E"/>
    <w:rPr>
      <w:b/>
      <w:bCs/>
    </w:rPr>
  </w:style>
  <w:style w:type="paragraph" w:customStyle="1" w:styleId="PHSGTitelvertikal">
    <w:name w:val="PHSG: Titel vertikal"/>
    <w:basedOn w:val="Standardeinzug"/>
    <w:uiPriority w:val="1"/>
    <w:rsid w:val="00B66B0D"/>
    <w:pPr>
      <w:spacing w:line="240" w:lineRule="auto"/>
      <w:ind w:left="0"/>
      <w:contextualSpacing/>
      <w:jc w:val="right"/>
    </w:pPr>
    <w:rPr>
      <w:color w:val="666666" w:themeColor="accent2"/>
      <w:spacing w:val="16"/>
      <w:kern w:val="64"/>
      <w:sz w:val="60"/>
    </w:rPr>
  </w:style>
  <w:style w:type="paragraph" w:styleId="Textkrper3">
    <w:name w:val="Body Text 3"/>
    <w:basedOn w:val="Standard"/>
    <w:link w:val="Textkrper3Zchn"/>
    <w:uiPriority w:val="87"/>
    <w:semiHidden/>
    <w:rsid w:val="00DE4CFA"/>
    <w:pPr>
      <w:spacing w:line="190" w:lineRule="exact"/>
    </w:pPr>
    <w:rPr>
      <w:spacing w:val="8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7"/>
    <w:semiHidden/>
    <w:rsid w:val="00DE4CFA"/>
    <w:rPr>
      <w:spacing w:val="8"/>
      <w:sz w:val="16"/>
      <w:szCs w:val="16"/>
    </w:rPr>
  </w:style>
  <w:style w:type="paragraph" w:customStyle="1" w:styleId="PHSGObligatorischdunkel-blau">
    <w:name w:val="PHSG: Obligatorisch dunkel - blau"/>
    <w:basedOn w:val="Textkrper2"/>
    <w:uiPriority w:val="2"/>
    <w:qFormat/>
    <w:rsid w:val="00D2715E"/>
    <w:pPr>
      <w:shd w:val="clear" w:color="auto" w:fill="62A8E5"/>
    </w:pPr>
  </w:style>
  <w:style w:type="paragraph" w:customStyle="1" w:styleId="PHSGObligatorischhell-blau">
    <w:name w:val="PHSG: Obligatorisch hell - blau"/>
    <w:basedOn w:val="Textkrper2"/>
    <w:uiPriority w:val="3"/>
    <w:qFormat/>
    <w:rsid w:val="00FC48CA"/>
    <w:pPr>
      <w:shd w:val="clear" w:color="auto" w:fill="C0DCF4"/>
    </w:pPr>
  </w:style>
  <w:style w:type="paragraph" w:customStyle="1" w:styleId="PHSGObligatorischmittel-blau">
    <w:name w:val="PHSG: Obligatorisch mittel - blau"/>
    <w:basedOn w:val="Textkrper2"/>
    <w:uiPriority w:val="4"/>
    <w:qFormat/>
    <w:rsid w:val="00FC48CA"/>
    <w:pPr>
      <w:shd w:val="clear" w:color="auto" w:fill="A1CBF4"/>
    </w:pPr>
  </w:style>
  <w:style w:type="table" w:customStyle="1" w:styleId="PSGH-TabelleModultitel">
    <w:name w:val="PSGH-Tabelle (Modultitel)"/>
    <w:basedOn w:val="NormaleTabelle"/>
    <w:uiPriority w:val="99"/>
    <w:rsid w:val="00600C2A"/>
    <w:tblPr>
      <w:tblStyleRowBandSize w:val="1"/>
      <w:tblStyleColBandSize w:val="1"/>
      <w:tblCellMar>
        <w:top w:w="28" w:type="dxa"/>
        <w:left w:w="0" w:type="dxa"/>
        <w:bottom w:w="28" w:type="dxa"/>
        <w:right w:w="113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b w:val="0"/>
      </w:rPr>
      <w:tblPr/>
      <w:tcPr>
        <w:tcBorders>
          <w:top w:val="nil"/>
          <w:bottom w:val="nil"/>
        </w:tcBorders>
      </w:tcPr>
    </w:tblStylePr>
    <w:tblStylePr w:type="lastRow">
      <w:rPr>
        <w:b w:val="0"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/>
        <w:contextualSpacing w:val="0"/>
      </w:pPr>
      <w:rPr>
        <w:color w:val="auto"/>
      </w:rPr>
      <w:tblPr>
        <w:tblCellMar>
          <w:top w:w="28" w:type="dxa"/>
          <w:left w:w="0" w:type="dxa"/>
          <w:bottom w:w="28" w:type="dxa"/>
          <w:right w:w="113" w:type="dxa"/>
        </w:tblCellMar>
      </w:tblPr>
    </w:tblStylePr>
    <w:tblStylePr w:type="band1Vert"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Textkrper2">
    <w:name w:val="Body Text 2"/>
    <w:basedOn w:val="Standard"/>
    <w:link w:val="Textkrper2Zchn"/>
    <w:uiPriority w:val="99"/>
    <w:rsid w:val="00FC48CA"/>
    <w:pPr>
      <w:spacing w:before="240" w:line="240" w:lineRule="auto"/>
      <w:ind w:right="23"/>
      <w:contextualSpacing/>
    </w:pPr>
    <w:rPr>
      <w:noProof/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C48CA"/>
    <w:rPr>
      <w:noProof/>
      <w:sz w:val="16"/>
    </w:rPr>
  </w:style>
  <w:style w:type="paragraph" w:customStyle="1" w:styleId="PHSGLiteraturlistedunkel-Sand">
    <w:name w:val="PHSG: Literaturliste dunkel - Sand"/>
    <w:basedOn w:val="Textkrper2"/>
    <w:uiPriority w:val="5"/>
    <w:qFormat/>
    <w:rsid w:val="001449CA"/>
    <w:pPr>
      <w:shd w:val="clear" w:color="auto" w:fill="D6B58B"/>
    </w:pPr>
  </w:style>
  <w:style w:type="paragraph" w:customStyle="1" w:styleId="PHSGLiteraturlistehell-Sand">
    <w:name w:val="PHSG: Literaturliste hell - Sand"/>
    <w:basedOn w:val="Textkrper2"/>
    <w:uiPriority w:val="6"/>
    <w:qFormat/>
    <w:rsid w:val="00AF58F5"/>
    <w:pPr>
      <w:shd w:val="clear" w:color="auto" w:fill="EBDAC5"/>
    </w:pPr>
  </w:style>
  <w:style w:type="paragraph" w:customStyle="1" w:styleId="PHSGVertiefungsseminar-Grn">
    <w:name w:val="PHSG: Vertiefungsseminar - Grün"/>
    <w:basedOn w:val="Textkrper2"/>
    <w:uiPriority w:val="7"/>
    <w:qFormat/>
    <w:rsid w:val="00AF58F5"/>
    <w:pPr>
      <w:shd w:val="clear" w:color="auto" w:fill="BFDEA7"/>
    </w:pPr>
  </w:style>
  <w:style w:type="paragraph" w:customStyle="1" w:styleId="PHSGVertiefungswoche-Grn">
    <w:name w:val="PHSG: Vertiefungswoche - Grün"/>
    <w:basedOn w:val="Textkrper2"/>
    <w:uiPriority w:val="8"/>
    <w:qFormat/>
    <w:rsid w:val="00AF58F5"/>
    <w:pPr>
      <w:shd w:val="clear" w:color="auto" w:fill="7FBD4E"/>
    </w:pPr>
  </w:style>
  <w:style w:type="paragraph" w:customStyle="1" w:styleId="PHSGKompaktpraktikum-Berry">
    <w:name w:val="PHSG: Kompaktpraktikum - Berry"/>
    <w:basedOn w:val="Textkrper2"/>
    <w:uiPriority w:val="10"/>
    <w:qFormat/>
    <w:rsid w:val="00AF58F5"/>
    <w:pPr>
      <w:shd w:val="clear" w:color="auto" w:fill="BB7097"/>
    </w:pPr>
  </w:style>
  <w:style w:type="paragraph" w:customStyle="1" w:styleId="PHSGHalbtagespraktikum-Berry">
    <w:name w:val="PHSG: Halbtagespraktikum - Berry"/>
    <w:basedOn w:val="Textkrper2"/>
    <w:uiPriority w:val="11"/>
    <w:qFormat/>
    <w:rsid w:val="00AF58F5"/>
    <w:pPr>
      <w:shd w:val="clear" w:color="auto" w:fill="DDB7CB"/>
    </w:pPr>
  </w:style>
  <w:style w:type="paragraph" w:customStyle="1" w:styleId="PHSGZustzlicheInhalte-Orange">
    <w:name w:val="PHSG: Zusätzliche Inhalte - Orange"/>
    <w:basedOn w:val="Textkrper2"/>
    <w:uiPriority w:val="12"/>
    <w:qFormat/>
    <w:rsid w:val="00AF58F5"/>
    <w:pPr>
      <w:shd w:val="clear" w:color="auto" w:fill="FB9746"/>
    </w:pPr>
  </w:style>
  <w:style w:type="character" w:customStyle="1" w:styleId="a-size-base">
    <w:name w:val="a-size-base"/>
    <w:basedOn w:val="Absatz-Standardschriftart"/>
    <w:rsid w:val="0020498C"/>
  </w:style>
  <w:style w:type="character" w:customStyle="1" w:styleId="apple-converted-space">
    <w:name w:val="apple-converted-space"/>
    <w:basedOn w:val="Absatz-Standardschriftart"/>
    <w:rsid w:val="002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083994085D4165B19BFF3AA8C70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3917D-98A4-448D-BD6E-6F5E9C7478A0}"/>
      </w:docPartPr>
      <w:docPartBody>
        <w:p w:rsidR="005E4294" w:rsidRDefault="00CA7B24" w:rsidP="00CA7B24">
          <w:pPr>
            <w:pStyle w:val="8F083994085D4165B19BFF3AA8C702CA1"/>
          </w:pPr>
          <w:r w:rsidRPr="003C5E86">
            <w:rPr>
              <w:rStyle w:val="Platzhaltertext"/>
            </w:rPr>
            <w:t>[</w:t>
          </w:r>
          <w:r>
            <w:rPr>
              <w:rStyle w:val="Platzhaltertext"/>
            </w:rPr>
            <w:t>Modult</w:t>
          </w:r>
          <w:r w:rsidRPr="003C5E86">
            <w:rPr>
              <w:rStyle w:val="Platzhaltertext"/>
            </w:rPr>
            <w:t>itel]</w:t>
          </w:r>
        </w:p>
      </w:docPartBody>
    </w:docPart>
    <w:docPart>
      <w:docPartPr>
        <w:name w:val="55D04D2BD12F48CB84ACEC3F0C51C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945B-4D5F-49BE-A17E-68EC73CE6F74}"/>
      </w:docPartPr>
      <w:docPartBody>
        <w:p w:rsidR="005E4294" w:rsidRDefault="00CA7B24">
          <w:r>
            <w:t xml:space="preserve">     </w:t>
          </w:r>
        </w:p>
      </w:docPartBody>
    </w:docPart>
    <w:docPart>
      <w:docPartPr>
        <w:name w:val="B996B7A2480B4CDD80532BCC238E6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AFC6-4965-46B0-98AC-688B9862557C}"/>
      </w:docPartPr>
      <w:docPartBody>
        <w:p w:rsidR="005E4294" w:rsidRDefault="00CA7B24" w:rsidP="00CA7B24">
          <w:pPr>
            <w:pStyle w:val="B996B7A2480B4CDD80532BCC238E67C2"/>
          </w:pPr>
          <w:r w:rsidRPr="00A9564E">
            <w:rPr>
              <w:rStyle w:val="Platzhaltertext"/>
            </w:rPr>
            <w:t>[</w:t>
          </w:r>
          <w:r>
            <w:rPr>
              <w:rStyle w:val="Platzhaltertext"/>
            </w:rPr>
            <w:t>Modulnummer</w:t>
          </w:r>
          <w:r w:rsidRPr="00A9564E">
            <w:rPr>
              <w:rStyle w:val="Platzhaltertext"/>
            </w:rPr>
            <w:t>]</w:t>
          </w:r>
        </w:p>
      </w:docPartBody>
    </w:docPart>
    <w:docPart>
      <w:docPartPr>
        <w:name w:val="8B7527B001054EFF87E08ECF76489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FE699-6404-42CD-9356-3080065824FA}"/>
      </w:docPartPr>
      <w:docPartBody>
        <w:p w:rsidR="000C73A5" w:rsidRDefault="00105465" w:rsidP="00105465">
          <w:pPr>
            <w:pStyle w:val="8B7527B001054EFF87E08ECF764897BE"/>
          </w:pPr>
          <w:r w:rsidRPr="00A9564E">
            <w:rPr>
              <w:rStyle w:val="Platzhaltertext"/>
            </w:rPr>
            <w:t>[</w:t>
          </w:r>
          <w:r>
            <w:rPr>
              <w:rStyle w:val="Platzhaltertext"/>
            </w:rPr>
            <w:t>Modulnummer</w:t>
          </w:r>
          <w:r w:rsidRPr="00A9564E">
            <w:rPr>
              <w:rStyle w:val="Platzhaltertext"/>
            </w:rPr>
            <w:t>]</w:t>
          </w:r>
        </w:p>
      </w:docPartBody>
    </w:docPart>
    <w:docPart>
      <w:docPartPr>
        <w:name w:val="A3383AC9C0DB4CA0BDBAF8DBA9B1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1902-5488-458F-9D02-0D1973A2DC79}"/>
      </w:docPartPr>
      <w:docPartBody>
        <w:p w:rsidR="001D28C5" w:rsidRDefault="003D67B4" w:rsidP="003D67B4">
          <w:pPr>
            <w:pStyle w:val="A3383AC9C0DB4CA0BDBAF8DBA9B167521"/>
          </w:pPr>
          <w:r>
            <w:rPr>
              <w:rStyle w:val="Platzhaltertext"/>
            </w:rPr>
            <w:t>Studienbereich einfügen…</w:t>
          </w:r>
        </w:p>
      </w:docPartBody>
    </w:docPart>
    <w:docPart>
      <w:docPartPr>
        <w:name w:val="7FE2A5C52A774B2690233E6D26BF2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3E30-7ABB-4C2C-89FF-DF0FC3303560}"/>
      </w:docPartPr>
      <w:docPartBody>
        <w:p w:rsidR="001D28C5" w:rsidRDefault="003D67B4" w:rsidP="003D67B4">
          <w:pPr>
            <w:pStyle w:val="7FE2A5C52A774B2690233E6D26BF23AC1"/>
          </w:pPr>
          <w:r>
            <w:rPr>
              <w:rStyle w:val="Platzhaltertext"/>
            </w:rPr>
            <w:t>Studienform einfügen…</w:t>
          </w:r>
        </w:p>
      </w:docPartBody>
    </w:docPart>
    <w:docPart>
      <w:docPartPr>
        <w:name w:val="C153C7CD7F844FE39FECE4B9B12C6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3B1B9-8406-41DD-B8C5-51CA869471F8}"/>
      </w:docPartPr>
      <w:docPartBody>
        <w:p w:rsidR="00261685" w:rsidRDefault="003D67B4" w:rsidP="003D67B4">
          <w:pPr>
            <w:pStyle w:val="C153C7CD7F844FE39FECE4B9B12C6991"/>
          </w:pPr>
          <w:r>
            <w:rPr>
              <w:rStyle w:val="Platzhaltertext"/>
            </w:rPr>
            <w:t>Fachbereich / Studienteilbereich einfügen…</w:t>
          </w:r>
        </w:p>
      </w:docPartBody>
    </w:docPart>
    <w:docPart>
      <w:docPartPr>
        <w:name w:val="15D3943F31E6454E8A3EF2574C6B5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2BA1-D56B-4FB8-8247-E395256A98A7}"/>
      </w:docPartPr>
      <w:docPartBody>
        <w:p w:rsidR="004E29CA" w:rsidRDefault="005E65D4" w:rsidP="005E65D4">
          <w:pPr>
            <w:pStyle w:val="15D3943F31E6454E8A3EF2574C6B5A30"/>
          </w:pPr>
          <w:r w:rsidRPr="00A956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B2"/>
    <w:rsid w:val="000C73A5"/>
    <w:rsid w:val="00105465"/>
    <w:rsid w:val="001D28C5"/>
    <w:rsid w:val="00261685"/>
    <w:rsid w:val="00297ECB"/>
    <w:rsid w:val="002B658E"/>
    <w:rsid w:val="002D44F9"/>
    <w:rsid w:val="002E17B2"/>
    <w:rsid w:val="003A5ADB"/>
    <w:rsid w:val="003D67B4"/>
    <w:rsid w:val="004E29CA"/>
    <w:rsid w:val="005E4294"/>
    <w:rsid w:val="005E65D4"/>
    <w:rsid w:val="006A6F5B"/>
    <w:rsid w:val="008E239A"/>
    <w:rsid w:val="00995301"/>
    <w:rsid w:val="00A8575D"/>
    <w:rsid w:val="00CA7B24"/>
    <w:rsid w:val="00D4731F"/>
    <w:rsid w:val="00E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5E65D4"/>
    <w:rPr>
      <w:color w:val="auto"/>
      <w:bdr w:val="none" w:sz="0" w:space="0" w:color="auto"/>
      <w:shd w:val="clear" w:color="auto" w:fill="B4C6E7" w:themeFill="accent5" w:themeFillTint="66"/>
    </w:rPr>
  </w:style>
  <w:style w:type="paragraph" w:customStyle="1" w:styleId="4CCE6F789C694070A1B6CBDB0527729A">
    <w:name w:val="4CCE6F789C694070A1B6CBDB0527729A"/>
    <w:rsid w:val="002E17B2"/>
  </w:style>
  <w:style w:type="paragraph" w:customStyle="1" w:styleId="F40FA4A7244049EE8C329597706AD5E6">
    <w:name w:val="F40FA4A7244049EE8C329597706AD5E6"/>
    <w:rsid w:val="002E17B2"/>
  </w:style>
  <w:style w:type="paragraph" w:customStyle="1" w:styleId="F8DE5684573B42CC97FE1F9F43F72BC6">
    <w:name w:val="F8DE5684573B42CC97FE1F9F43F72BC6"/>
    <w:rsid w:val="002E17B2"/>
  </w:style>
  <w:style w:type="paragraph" w:customStyle="1" w:styleId="0725356C0BF24BE28325A88A1D3CB414">
    <w:name w:val="0725356C0BF24BE28325A88A1D3CB414"/>
    <w:rsid w:val="003A5ADB"/>
  </w:style>
  <w:style w:type="paragraph" w:customStyle="1" w:styleId="F5125EEF870C4D5BB8EC1B5ECF6D2190">
    <w:name w:val="F5125EEF870C4D5BB8EC1B5ECF6D2190"/>
    <w:rsid w:val="003A5ADB"/>
  </w:style>
  <w:style w:type="paragraph" w:customStyle="1" w:styleId="9DD1B6850D4D4210971A3D17F2713897">
    <w:name w:val="9DD1B6850D4D4210971A3D17F2713897"/>
    <w:rsid w:val="006A6F5B"/>
  </w:style>
  <w:style w:type="paragraph" w:customStyle="1" w:styleId="0B873E556F23467786A4926DC39644C6">
    <w:name w:val="0B873E556F23467786A4926DC39644C6"/>
    <w:rsid w:val="00E66FF3"/>
  </w:style>
  <w:style w:type="paragraph" w:customStyle="1" w:styleId="909AC72BBAFB490EA3248AEBFF92F681">
    <w:name w:val="909AC72BBAFB490EA3248AEBFF92F681"/>
    <w:rsid w:val="00E66FF3"/>
  </w:style>
  <w:style w:type="paragraph" w:customStyle="1" w:styleId="969D1477B97B44408020DA162697C6BB">
    <w:name w:val="969D1477B97B44408020DA162697C6BB"/>
    <w:rsid w:val="00CA7B24"/>
  </w:style>
  <w:style w:type="paragraph" w:customStyle="1" w:styleId="8F083994085D4165B19BFF3AA8C702CA">
    <w:name w:val="8F083994085D4165B19BFF3AA8C702CA"/>
    <w:rsid w:val="00CA7B24"/>
  </w:style>
  <w:style w:type="paragraph" w:customStyle="1" w:styleId="8F083994085D4165B19BFF3AA8C702CA1">
    <w:name w:val="8F083994085D4165B19BFF3AA8C702CA1"/>
    <w:rsid w:val="00CA7B2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C14584096B0A48EB8664DC769CD32D94">
    <w:name w:val="C14584096B0A48EB8664DC769CD32D94"/>
    <w:rsid w:val="00CA7B2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C14584096B0A48EB8664DC769CD32D941">
    <w:name w:val="C14584096B0A48EB8664DC769CD32D941"/>
    <w:rsid w:val="00CA7B2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B996B7A2480B4CDD80532BCC238E67C2">
    <w:name w:val="B996B7A2480B4CDD80532BCC238E67C2"/>
    <w:rsid w:val="00CA7B24"/>
    <w:pPr>
      <w:spacing w:after="0" w:line="288" w:lineRule="auto"/>
    </w:pPr>
    <w:rPr>
      <w:rFonts w:eastAsiaTheme="minorHAnsi"/>
      <w:noProof/>
      <w:color w:val="ED7D31" w:themeColor="accent2"/>
      <w:spacing w:val="2"/>
      <w:sz w:val="16"/>
      <w:szCs w:val="20"/>
      <w:lang w:eastAsia="en-US"/>
    </w:rPr>
  </w:style>
  <w:style w:type="paragraph" w:customStyle="1" w:styleId="C4023E754A2B4E5E99D11F8E043458B9">
    <w:name w:val="C4023E754A2B4E5E99D11F8E043458B9"/>
    <w:rsid w:val="00CA7B24"/>
  </w:style>
  <w:style w:type="paragraph" w:customStyle="1" w:styleId="69F6FFED7CBC449BB19DF347B056A697">
    <w:name w:val="69F6FFED7CBC449BB19DF347B056A697"/>
    <w:rsid w:val="00CA7B24"/>
  </w:style>
  <w:style w:type="paragraph" w:customStyle="1" w:styleId="669949F7C67A42A18522A0E2E9B310DD">
    <w:name w:val="669949F7C67A42A18522A0E2E9B310DD"/>
    <w:rsid w:val="00CA7B24"/>
  </w:style>
  <w:style w:type="paragraph" w:customStyle="1" w:styleId="80D0E1CCB3C445B5B847814A77B1D227">
    <w:name w:val="80D0E1CCB3C445B5B847814A77B1D227"/>
    <w:rsid w:val="005E4294"/>
  </w:style>
  <w:style w:type="paragraph" w:customStyle="1" w:styleId="2F5504D514824EFCB1A0103FA254DA8A">
    <w:name w:val="2F5504D514824EFCB1A0103FA254DA8A"/>
    <w:rsid w:val="005E4294"/>
  </w:style>
  <w:style w:type="paragraph" w:customStyle="1" w:styleId="8B7527B001054EFF87E08ECF764897BE">
    <w:name w:val="8B7527B001054EFF87E08ECF764897BE"/>
    <w:rsid w:val="00105465"/>
  </w:style>
  <w:style w:type="paragraph" w:customStyle="1" w:styleId="F16771262ACA4E058A9BB02450B99C87">
    <w:name w:val="F16771262ACA4E058A9BB02450B99C87"/>
    <w:rsid w:val="00A8575D"/>
  </w:style>
  <w:style w:type="paragraph" w:customStyle="1" w:styleId="330AC2199A224763B18A8249AC0AEBBA">
    <w:name w:val="330AC2199A224763B18A8249AC0AEBBA"/>
    <w:rsid w:val="00297ECB"/>
  </w:style>
  <w:style w:type="paragraph" w:customStyle="1" w:styleId="AD90C205527A4DD5A0CB4FE4730E3EE7">
    <w:name w:val="AD90C205527A4DD5A0CB4FE4730E3EE7"/>
    <w:rsid w:val="00297ECB"/>
  </w:style>
  <w:style w:type="paragraph" w:customStyle="1" w:styleId="A3383AC9C0DB4CA0BDBAF8DBA9B16752">
    <w:name w:val="A3383AC9C0DB4CA0BDBAF8DBA9B16752"/>
    <w:rsid w:val="008E239A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7FE2A5C52A774B2690233E6D26BF23AC">
    <w:name w:val="7FE2A5C52A774B2690233E6D26BF23AC"/>
    <w:rsid w:val="008E239A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2D46A21F9D814AEBA5E467D4481FC593">
    <w:name w:val="2D46A21F9D814AEBA5E467D4481FC593"/>
    <w:rsid w:val="008E239A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A3383AC9C0DB4CA0BDBAF8DBA9B167521">
    <w:name w:val="A3383AC9C0DB4CA0BDBAF8DBA9B167521"/>
    <w:rsid w:val="003D67B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C153C7CD7F844FE39FECE4B9B12C6991">
    <w:name w:val="C153C7CD7F844FE39FECE4B9B12C6991"/>
    <w:rsid w:val="003D67B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7FE2A5C52A774B2690233E6D26BF23AC1">
    <w:name w:val="7FE2A5C52A774B2690233E6D26BF23AC1"/>
    <w:rsid w:val="003D67B4"/>
    <w:pPr>
      <w:spacing w:after="0" w:line="288" w:lineRule="auto"/>
    </w:pPr>
    <w:rPr>
      <w:rFonts w:eastAsiaTheme="minorHAnsi"/>
      <w:sz w:val="20"/>
      <w:szCs w:val="20"/>
      <w:lang w:eastAsia="en-US"/>
    </w:rPr>
  </w:style>
  <w:style w:type="paragraph" w:customStyle="1" w:styleId="6E5FEA60FDD74B4EB3A8F1C209F0F5FA">
    <w:name w:val="6E5FEA60FDD74B4EB3A8F1C209F0F5FA"/>
    <w:rsid w:val="005E65D4"/>
  </w:style>
  <w:style w:type="paragraph" w:customStyle="1" w:styleId="15D3943F31E6454E8A3EF2574C6B5A30">
    <w:name w:val="15D3943F31E6454E8A3EF2574C6B5A30"/>
    <w:rsid w:val="005E6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SGH-Design">
  <a:themeElements>
    <a:clrScheme name="PHSG-Colors-v1-0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FAC22"/>
      </a:accent1>
      <a:accent2>
        <a:srgbClr val="666666"/>
      </a:accent2>
      <a:accent3>
        <a:srgbClr val="AA4C7D"/>
      </a:accent3>
      <a:accent4>
        <a:srgbClr val="CCA36E"/>
      </a:accent4>
      <a:accent5>
        <a:srgbClr val="FB7D19"/>
      </a:accent5>
      <a:accent6>
        <a:srgbClr val="62A8E5"/>
      </a:accent6>
      <a:hlink>
        <a:srgbClr val="000000"/>
      </a:hlink>
      <a:folHlink>
        <a:srgbClr val="000000"/>
      </a:folHlink>
    </a:clrScheme>
    <a:fontScheme name="Arial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Blanc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PHSG-Colors-v1-01">
        <a:dk1>
          <a:sysClr val="windowText" lastClr="000000"/>
        </a:dk1>
        <a:lt1>
          <a:sysClr val="window" lastClr="FFFFFF"/>
        </a:lt1>
        <a:dk2>
          <a:srgbClr val="000000"/>
        </a:dk2>
        <a:lt2>
          <a:srgbClr val="FFFFFF"/>
        </a:lt2>
        <a:accent1>
          <a:srgbClr val="5FAC22"/>
        </a:accent1>
        <a:accent2>
          <a:srgbClr val="666666"/>
        </a:accent2>
        <a:accent3>
          <a:srgbClr val="AA4C7D"/>
        </a:accent3>
        <a:accent4>
          <a:srgbClr val="CCA36E"/>
        </a:accent4>
        <a:accent5>
          <a:srgbClr val="FB7D19"/>
        </a:accent5>
        <a:accent6>
          <a:srgbClr val="62A8E5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bligatorisch dunkel, blau">
      <a:srgbClr val="62A8E5"/>
    </a:custClr>
    <a:custClr name="Obligatorisch hell, blau">
      <a:srgbClr val="C0DCF4"/>
    </a:custClr>
    <a:custClr name="Obligatorisch mittel, blau">
      <a:srgbClr val="A1CBF4"/>
    </a:custClr>
    <a:custClr name="Literaturliste dunkel, Sand">
      <a:srgbClr val="D6B58B"/>
    </a:custClr>
    <a:custClr name="Literaturliste hell, Sand">
      <a:srgbClr val="EBDAC5"/>
    </a:custClr>
    <a:custClr name="Vertiefungsseminar, Grün">
      <a:srgbClr val="BFDEA7"/>
    </a:custClr>
    <a:custClr name="Vertiefungswoche, Grün">
      <a:srgbClr val="7FBD4E"/>
    </a:custClr>
    <a:custClr name="Kompaktpraktikum, Berry">
      <a:srgbClr val="BB7097"/>
    </a:custClr>
    <a:custClr name="Halbtagespraktikum, Berry">
      <a:srgbClr val="DDB7CB"/>
    </a:custClr>
    <a:custClr name="Zusätzliche Inhalte, Orange">
      <a:srgbClr val="FB974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91F4-1278-4A41-8295-0CDFD59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82D70FDE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Holz: Spiel und Verfahren</vt:lpstr>
    </vt:vector>
  </TitlesOfParts>
  <Company>Pädagogische Hochschule St. Gallen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Medien &amp; Informatik</dc:title>
  <dc:subject>EW/M&amp;I-KS-06</dc:subject>
  <dc:creator>Dirk Stöhrmann</dc:creator>
  <cp:keywords/>
  <dc:description/>
  <cp:lastModifiedBy>Furgler Manuela PHSG</cp:lastModifiedBy>
  <cp:revision>5</cp:revision>
  <cp:lastPrinted>2019-03-11T08:02:00Z</cp:lastPrinted>
  <dcterms:created xsi:type="dcterms:W3CDTF">2019-06-07T06:12:00Z</dcterms:created>
  <dcterms:modified xsi:type="dcterms:W3CDTF">2020-06-30T11:45:00Z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ParagraphMarks" visible="true"/>
        <mso:control idQ="mso:StylesPane" visible="true"/>
        <mso:control idQ="mso:TableShowGridlines" visible="true"/>
        <mso:separator idQ="doc:sep2" visible="true"/>
      </mso:documentControls>
    </mso:qat>
  </mso:ribbon>
</mso:customUI>
</file>